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</w:p>
    <w:p>
      <w:pPr>
        <w:spacing w:line="440" w:lineRule="exact"/>
        <w:ind w:right="-23"/>
        <w:jc w:val="center"/>
        <w:rPr>
          <w:rFonts w:hint="eastAsia"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  <w:u w:val="single"/>
        </w:rPr>
        <w:t xml:space="preserve">     </w:t>
      </w:r>
      <w:r>
        <w:rPr>
          <w:rFonts w:hint="eastAsia" w:ascii="黑体" w:hAnsi="黑体" w:eastAsia="黑体"/>
          <w:bCs/>
          <w:sz w:val="44"/>
          <w:szCs w:val="44"/>
        </w:rPr>
        <w:t>年度泾县政协委员履职情况考核表</w:t>
      </w:r>
    </w:p>
    <w:p>
      <w:pPr>
        <w:spacing w:before="159" w:beforeLines="50" w:line="44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姓　　名：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所在专委会：</w:t>
      </w:r>
      <w:r>
        <w:rPr>
          <w:rFonts w:hint="eastAsia"/>
          <w:sz w:val="28"/>
          <w:szCs w:val="28"/>
          <w:u w:val="single"/>
        </w:rPr>
        <w:t>　　　  　　</w:t>
      </w:r>
    </w:p>
    <w:p>
      <w:pPr>
        <w:spacing w:before="159" w:beforeLines="50" w:line="240" w:lineRule="exact"/>
        <w:rPr>
          <w:rFonts w:hint="eastAsia"/>
          <w:b/>
          <w:bCs/>
          <w:sz w:val="30"/>
          <w:szCs w:val="30"/>
          <w:u w:val="single"/>
        </w:rPr>
      </w:pPr>
    </w:p>
    <w:tbl>
      <w:tblPr>
        <w:tblStyle w:val="3"/>
        <w:tblW w:w="9355" w:type="dxa"/>
        <w:tblInd w:w="14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57"/>
        <w:gridCol w:w="1620"/>
        <w:gridCol w:w="1260"/>
        <w:gridCol w:w="2410"/>
        <w:gridCol w:w="650"/>
        <w:gridCol w:w="200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基</w:t>
            </w: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本</w:t>
            </w:r>
          </w:p>
          <w:p>
            <w:pPr>
              <w:jc w:val="center"/>
              <w:rPr>
                <w:rFonts w:hint="eastAsia" w:ascii="宋体"/>
                <w:b/>
                <w:bCs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分</w:t>
            </w:r>
          </w:p>
        </w:tc>
        <w:tc>
          <w:tcPr>
            <w:tcW w:w="654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考  核  项  目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得  分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责任单位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atLeast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参加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政协会议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（30分）</w:t>
            </w:r>
          </w:p>
        </w:tc>
        <w:tc>
          <w:tcPr>
            <w:tcW w:w="52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委员全程参加各次会议得30分。县政协全会请假的扣5分</w:t>
            </w:r>
            <w:r>
              <w:rPr>
                <w:rFonts w:hint="eastAsia" w:ascii="仿宋_GB2312" w:hAnsi="仿宋" w:eastAsia="仿宋_GB2312" w:cs="仿宋"/>
                <w:sz w:val="24"/>
              </w:rPr>
              <w:t>，</w:t>
            </w: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无故缺席不得分；其他会议请假的，每次扣1分，无故缺席的，每次扣2分（扣完为止）</w:t>
            </w: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办公室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各专委会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6" w:hRule="exact"/>
        </w:trPr>
        <w:tc>
          <w:tcPr>
            <w:tcW w:w="540" w:type="dxa"/>
            <w:vMerge w:val="continue"/>
            <w:vAlign w:val="center"/>
          </w:tcPr>
          <w:p/>
        </w:tc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提交提案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（20分）</w:t>
            </w:r>
          </w:p>
        </w:tc>
        <w:tc>
          <w:tcPr>
            <w:tcW w:w="5290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6"/>
                <w:sz w:val="24"/>
              </w:rPr>
              <w:t>以第一提案人身份提交1件提案得20分，附议提案每件得1分；集体提案，撰写人得20分；未提交提案不得分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提案委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</w:trPr>
        <w:tc>
          <w:tcPr>
            <w:tcW w:w="540" w:type="dxa"/>
            <w:vMerge w:val="continue"/>
            <w:vAlign w:val="center"/>
          </w:tcPr>
          <w:p/>
        </w:tc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反映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社情民意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（15分）</w:t>
            </w:r>
          </w:p>
        </w:tc>
        <w:tc>
          <w:tcPr>
            <w:tcW w:w="5290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反映社情民意并被县政协采用的得15分，未采用的得8分，未反映社情民意的</w:t>
            </w:r>
            <w:r>
              <w:rPr>
                <w:rFonts w:hint="eastAsia" w:ascii="仿宋_GB2312" w:hAnsi="仿宋" w:eastAsia="仿宋_GB2312" w:cs="仿宋"/>
                <w:spacing w:val="-16"/>
                <w:sz w:val="24"/>
              </w:rPr>
              <w:t>不得分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专委办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540" w:type="dxa"/>
            <w:vMerge w:val="continue"/>
            <w:vAlign w:val="center"/>
          </w:tcPr>
          <w:p/>
        </w:tc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参加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专委会活动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（20分）</w:t>
            </w:r>
          </w:p>
        </w:tc>
        <w:tc>
          <w:tcPr>
            <w:tcW w:w="5290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请假每次扣2分，无故缺席每次扣10分（扣完为止）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各专委会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3" w:hRule="atLeast"/>
        </w:trPr>
        <w:tc>
          <w:tcPr>
            <w:tcW w:w="540" w:type="dxa"/>
            <w:vMerge w:val="continue"/>
            <w:vAlign w:val="center"/>
          </w:tcPr>
          <w:p/>
        </w:tc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自身建设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(15分)</w:t>
            </w:r>
          </w:p>
        </w:tc>
        <w:tc>
          <w:tcPr>
            <w:tcW w:w="5290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保持政协委员良好形象、遵纪守法得15分；受到党内警告和行政记过等以上处分的，以及受到拘留（行政拘留及司法拘留）以上行政处罚的，此项不得分。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专委办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奖</w:t>
            </w: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励</w:t>
            </w:r>
          </w:p>
          <w:p>
            <w:pPr>
              <w:jc w:val="center"/>
              <w:rPr>
                <w:rFonts w:hint="eastAsia" w:ascii="宋体"/>
                <w:b/>
                <w:bCs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分</w:t>
            </w:r>
          </w:p>
        </w:tc>
        <w:tc>
          <w:tcPr>
            <w:tcW w:w="881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 奖  励  项  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exact"/>
        </w:trPr>
        <w:tc>
          <w:tcPr>
            <w:tcW w:w="540" w:type="dxa"/>
            <w:vMerge w:val="continue"/>
            <w:vAlign w:val="center"/>
          </w:tcPr>
          <w:p/>
        </w:tc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提案撰写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数量与质量</w:t>
            </w:r>
          </w:p>
        </w:tc>
        <w:tc>
          <w:tcPr>
            <w:tcW w:w="5290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_GB2312" w:hAnsi="仿宋" w:eastAsia="仿宋_GB2312" w:cs="仿宋"/>
                <w:spacing w:val="-4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6"/>
                <w:sz w:val="24"/>
              </w:rPr>
              <w:t>每多提交1件提案加2分；</w:t>
            </w:r>
            <w:r>
              <w:rPr>
                <w:rFonts w:hint="eastAsia" w:ascii="仿宋_GB2312" w:hAnsi="仿宋" w:eastAsia="仿宋_GB2312" w:cs="仿宋"/>
                <w:spacing w:val="-4"/>
                <w:sz w:val="24"/>
              </w:rPr>
              <w:t>被列为年度重点提案每件加3分，荣获年度优秀提案的每件加4分（两者不重复累计）。最高不超过4分。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</w:p>
        </w:tc>
        <w:tc>
          <w:tcPr>
            <w:tcW w:w="16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提案委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exact"/>
        </w:trPr>
        <w:tc>
          <w:tcPr>
            <w:tcW w:w="540" w:type="dxa"/>
            <w:vMerge w:val="continue"/>
            <w:vAlign w:val="center"/>
          </w:tcPr>
          <w:p/>
        </w:tc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社情民意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和大会发言</w:t>
            </w:r>
          </w:p>
        </w:tc>
        <w:tc>
          <w:tcPr>
            <w:tcW w:w="5290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_GB2312" w:hAnsi="仿宋" w:eastAsia="仿宋_GB2312" w:cs="仿宋"/>
                <w:spacing w:val="-1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每多反映1条社情民意信息加2分，获县领导批示或被上级政协采用的每条加3分，调研成果被推荐在全委会议上发言的加3分。获市级以上领导批示的每条加4分。</w:t>
            </w:r>
            <w:r>
              <w:rPr>
                <w:rFonts w:hint="eastAsia" w:ascii="仿宋_GB2312" w:hAnsi="仿宋" w:eastAsia="仿宋_GB2312" w:cs="仿宋"/>
                <w:spacing w:val="-4"/>
                <w:sz w:val="24"/>
              </w:rPr>
              <w:t>最高不超过4分。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</w:p>
        </w:tc>
        <w:tc>
          <w:tcPr>
            <w:tcW w:w="16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专委办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540" w:type="dxa"/>
            <w:vMerge w:val="continue"/>
            <w:vAlign w:val="center"/>
          </w:tcPr>
          <w:p/>
        </w:tc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履行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社会责任</w:t>
            </w:r>
          </w:p>
        </w:tc>
        <w:tc>
          <w:tcPr>
            <w:tcW w:w="5290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积极参加扶贫、捐款捐物、送温暖等社会公益活动，每次得2分，有见义勇为先进事迹的，得4分。最高不超过5分。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各专委会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exact"/>
        </w:trPr>
        <w:tc>
          <w:tcPr>
            <w:tcW w:w="540" w:type="dxa"/>
            <w:vMerge w:val="continue"/>
            <w:vAlign w:val="center"/>
          </w:tcPr>
          <w:p/>
        </w:tc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信息报送</w:t>
            </w:r>
          </w:p>
        </w:tc>
        <w:tc>
          <w:tcPr>
            <w:tcW w:w="5290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_GB2312" w:hAnsi="仿宋" w:eastAsia="仿宋_GB2312" w:cs="仿宋"/>
                <w:spacing w:val="-4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政协委员所撰写的调研（考察）报告被县政协采用的每篇加2分，获得县领导批示的每篇加3分；</w:t>
            </w:r>
            <w:r>
              <w:rPr>
                <w:rFonts w:hint="eastAsia" w:ascii="仿宋_GB2312" w:hAnsi="仿宋" w:eastAsia="仿宋_GB2312" w:cs="仿宋"/>
                <w:spacing w:val="-4"/>
                <w:sz w:val="24"/>
              </w:rPr>
              <w:t>撰写文史资料被采用的每篇加2分。最高不超过4分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</w:p>
        </w:tc>
        <w:tc>
          <w:tcPr>
            <w:tcW w:w="16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办公室</w:t>
            </w:r>
          </w:p>
          <w:p>
            <w:pPr>
              <w:ind w:firstLine="420" w:firstLineChars="200"/>
              <w:rPr>
                <w:rFonts w:hint="eastAsia" w:ascii="仿宋_GB2312" w:hAnsi="仿宋" w:eastAsia="仿宋_GB2312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40" w:type="dxa"/>
            <w:vAlign w:val="center"/>
          </w:tcPr>
          <w:p/>
        </w:tc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参加政协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活动</w:t>
            </w:r>
          </w:p>
        </w:tc>
        <w:tc>
          <w:tcPr>
            <w:tcW w:w="5290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积极参加政协交办的百姓问政、听政会等各类活动的，每次得1分，最高不超过3分。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</w:p>
        </w:tc>
        <w:tc>
          <w:tcPr>
            <w:tcW w:w="16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专委办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7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基本分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奖励分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总分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11300"/>
    <w:rsid w:val="438113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2017-05-09T01:06:00Z</dcterms:created>
  <dc:creator>Administrator</dc:creator>
  <cp:lastModifiedBy>Administrator</cp:lastModifiedBy>
  <dcterms:modified xsi:type="dcterms:W3CDTF">2017-05-09T01:07:05Z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