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A" w:rsidRDefault="00E04F1A" w:rsidP="00AD49AA">
      <w:pPr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1.25pt;margin-top:24.95pt;width:353.25pt;height:82.1pt;z-index:251656704" strokecolor="white">
            <v:textbox>
              <w:txbxContent>
                <w:p w:rsidR="00E04F1A" w:rsidRPr="00892BAC" w:rsidRDefault="00E04F1A" w:rsidP="006E479D">
                  <w:pPr>
                    <w:spacing w:line="1600" w:lineRule="exact"/>
                    <w:jc w:val="distribute"/>
                    <w:rPr>
                      <w:rFonts w:ascii="方正美黑简体" w:eastAsia="方正美黑简体"/>
                      <w:color w:val="FF3300"/>
                      <w:w w:val="80"/>
                      <w:sz w:val="135"/>
                    </w:rPr>
                  </w:pPr>
                  <w:r w:rsidRPr="00892BAC">
                    <w:rPr>
                      <w:rFonts w:ascii="方正美黑简体" w:eastAsia="方正美黑简体" w:hint="eastAsia"/>
                      <w:color w:val="FF3300"/>
                      <w:w w:val="80"/>
                      <w:sz w:val="135"/>
                    </w:rPr>
                    <w:t>社情民意专报</w:t>
                  </w:r>
                </w:p>
              </w:txbxContent>
            </v:textbox>
          </v:rect>
        </w:pict>
      </w:r>
    </w:p>
    <w:p w:rsidR="00E04F1A" w:rsidRDefault="00E04F1A" w:rsidP="00AD49AA">
      <w:pPr>
        <w:rPr>
          <w:sz w:val="28"/>
          <w:szCs w:val="28"/>
        </w:rPr>
      </w:pPr>
    </w:p>
    <w:p w:rsidR="00E04F1A" w:rsidRDefault="00E04F1A" w:rsidP="002155A6">
      <w:pPr>
        <w:ind w:firstLineChars="200" w:firstLine="560"/>
        <w:rPr>
          <w:sz w:val="28"/>
          <w:szCs w:val="28"/>
        </w:rPr>
      </w:pPr>
    </w:p>
    <w:p w:rsidR="00E04F1A" w:rsidRDefault="00E04F1A" w:rsidP="002155A6">
      <w:pPr>
        <w:spacing w:line="240" w:lineRule="exact"/>
        <w:ind w:firstLineChars="200" w:firstLine="560"/>
        <w:rPr>
          <w:sz w:val="28"/>
          <w:szCs w:val="28"/>
        </w:rPr>
      </w:pPr>
    </w:p>
    <w:p w:rsidR="00E04F1A" w:rsidRDefault="00E04F1A" w:rsidP="002155A6">
      <w:pPr>
        <w:spacing w:line="240" w:lineRule="exact"/>
        <w:ind w:firstLineChars="200" w:firstLine="560"/>
        <w:rPr>
          <w:sz w:val="28"/>
          <w:szCs w:val="28"/>
        </w:rPr>
      </w:pPr>
    </w:p>
    <w:p w:rsidR="00E04F1A" w:rsidRPr="00AD49AA" w:rsidRDefault="00E04F1A" w:rsidP="0054541B">
      <w:pPr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第六期</w:t>
      </w:r>
      <w:r w:rsidRPr="006E479D">
        <w:rPr>
          <w:rFonts w:ascii="楷体_GB2312" w:eastAsia="楷体_GB2312" w:hint="eastAsia"/>
          <w:sz w:val="30"/>
          <w:szCs w:val="32"/>
        </w:rPr>
        <w:t>（总第</w:t>
      </w:r>
      <w:r>
        <w:rPr>
          <w:rFonts w:ascii="楷体_GB2312" w:eastAsia="楷体_GB2312" w:hint="eastAsia"/>
          <w:sz w:val="30"/>
          <w:szCs w:val="32"/>
        </w:rPr>
        <w:t>十四</w:t>
      </w:r>
      <w:r w:rsidRPr="006E479D">
        <w:rPr>
          <w:rFonts w:ascii="楷体_GB2312" w:eastAsia="楷体_GB2312" w:hint="eastAsia"/>
          <w:sz w:val="30"/>
          <w:szCs w:val="32"/>
        </w:rPr>
        <w:t>期）</w:t>
      </w:r>
    </w:p>
    <w:p w:rsidR="00E04F1A" w:rsidRPr="00220F55" w:rsidRDefault="00E04F1A" w:rsidP="00892BAC">
      <w:pPr>
        <w:spacing w:afterLines="100"/>
        <w:jc w:val="center"/>
        <w:rPr>
          <w:rFonts w:ascii="楷体_GB2312" w:eastAsia="楷体_GB2312"/>
          <w:sz w:val="32"/>
          <w:szCs w:val="32"/>
        </w:rPr>
      </w:pPr>
      <w:r>
        <w:rPr>
          <w:noProof/>
        </w:rPr>
        <w:pict>
          <v:line id="_x0000_s1027" style="position:absolute;left:0;text-align:left;z-index:251658752" from="350.35pt,31.2pt" to="350.35pt,518.4pt" strokecolor="#f30" strokeweight="1.25pt"/>
        </w:pict>
      </w:r>
      <w:r>
        <w:rPr>
          <w:noProof/>
        </w:rPr>
        <w:pict>
          <v:line id="_x0000_s1028" style="position:absolute;left:0;text-align:left;z-index:251657728" from="0,31.2pt" to="441pt,31.2pt" strokecolor="#f30" strokeweight="1.5pt"/>
        </w:pict>
      </w:r>
      <w:r>
        <w:rPr>
          <w:rFonts w:ascii="楷体_GB2312" w:eastAsia="楷体_GB2312" w:hint="eastAsia"/>
          <w:sz w:val="32"/>
          <w:szCs w:val="32"/>
        </w:rPr>
        <w:t>泾县政协办公室编印</w:t>
      </w:r>
      <w:r>
        <w:rPr>
          <w:rFonts w:ascii="楷体_GB2312" w:eastAsia="楷体_GB2312"/>
          <w:sz w:val="32"/>
          <w:szCs w:val="32"/>
        </w:rPr>
        <w:t xml:space="preserve">                  </w:t>
      </w:r>
      <w:r w:rsidRPr="00220F55">
        <w:rPr>
          <w:rFonts w:ascii="楷体_GB2312" w:eastAsia="楷体_GB2312"/>
          <w:sz w:val="32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21"/>
        </w:smartTagPr>
        <w:r w:rsidRPr="00220F55">
          <w:rPr>
            <w:rFonts w:ascii="楷体_GB2312" w:eastAsia="楷体_GB2312"/>
            <w:sz w:val="32"/>
            <w:szCs w:val="32"/>
          </w:rPr>
          <w:t>20</w:t>
        </w:r>
        <w:r>
          <w:rPr>
            <w:rFonts w:ascii="楷体_GB2312" w:eastAsia="楷体_GB2312"/>
            <w:sz w:val="32"/>
            <w:szCs w:val="32"/>
          </w:rPr>
          <w:t>21</w:t>
        </w:r>
        <w:r w:rsidRPr="00220F55">
          <w:rPr>
            <w:rFonts w:ascii="楷体_GB2312" w:eastAsia="楷体_GB2312" w:hint="eastAsia"/>
            <w:sz w:val="32"/>
            <w:szCs w:val="32"/>
          </w:rPr>
          <w:t>年</w:t>
        </w:r>
        <w:r>
          <w:rPr>
            <w:rFonts w:ascii="楷体_GB2312" w:eastAsia="楷体_GB2312"/>
            <w:sz w:val="32"/>
            <w:szCs w:val="32"/>
          </w:rPr>
          <w:t>4</w:t>
        </w:r>
        <w:r w:rsidRPr="00220F55">
          <w:rPr>
            <w:rFonts w:ascii="楷体_GB2312" w:eastAsia="楷体_GB2312" w:hint="eastAsia"/>
            <w:sz w:val="32"/>
            <w:szCs w:val="32"/>
          </w:rPr>
          <w:t>月</w:t>
        </w:r>
        <w:r>
          <w:rPr>
            <w:rFonts w:ascii="楷体_GB2312" w:eastAsia="楷体_GB2312"/>
            <w:sz w:val="32"/>
            <w:szCs w:val="32"/>
          </w:rPr>
          <w:t>6</w:t>
        </w:r>
        <w:r w:rsidRPr="00220F55">
          <w:rPr>
            <w:rFonts w:ascii="楷体_GB2312" w:eastAsia="楷体_GB2312" w:hint="eastAsia"/>
            <w:sz w:val="32"/>
            <w:szCs w:val="32"/>
          </w:rPr>
          <w:t>日</w:t>
        </w:r>
      </w:smartTag>
    </w:p>
    <w:p w:rsidR="00E04F1A" w:rsidRDefault="00E04F1A" w:rsidP="002155A6">
      <w:pPr>
        <w:tabs>
          <w:tab w:val="left" w:pos="6831"/>
        </w:tabs>
        <w:spacing w:line="600" w:lineRule="exact"/>
        <w:ind w:rightChars="944" w:right="1982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Ansi="Helvetica" w:cs="Helvetica"/>
          <w:bCs/>
          <w:sz w:val="32"/>
          <w:szCs w:val="32"/>
        </w:rPr>
        <w:t xml:space="preserve">    </w:t>
      </w:r>
    </w:p>
    <w:p w:rsidR="00E04F1A" w:rsidRPr="0072686F" w:rsidRDefault="00E04F1A" w:rsidP="0004352E">
      <w:pPr>
        <w:spacing w:line="600" w:lineRule="exact"/>
        <w:ind w:rightChars="930" w:right="1953" w:firstLineChars="200" w:firstLine="640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Ansi="Helvetica" w:cs="Helvetica" w:hint="eastAsia"/>
          <w:bCs/>
          <w:sz w:val="32"/>
          <w:szCs w:val="32"/>
        </w:rPr>
        <w:t>广大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县政协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委员及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包海涛委员工作室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通过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接待人民群众来信来访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、实地调研考察、多方收集社情民意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，内容涉及部分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单位及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乡镇。根据《政协安徽省委员会反映社情民意信息工作条例》有关规定，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现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将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收集的</w:t>
      </w:r>
      <w:r w:rsidRPr="0072686F">
        <w:rPr>
          <w:rFonts w:ascii="仿宋_GB2312" w:eastAsia="仿宋_GB2312" w:hAnsi="Helvetica" w:cs="Helvetica" w:hint="eastAsia"/>
          <w:bCs/>
          <w:sz w:val="32"/>
          <w:szCs w:val="32"/>
        </w:rPr>
        <w:t>社情民意信息随文报送，请督促相关部门办理，办理结果望函告。</w:t>
      </w:r>
    </w:p>
    <w:p w:rsidR="00E04F1A" w:rsidRDefault="00E04F1A" w:rsidP="00165C6E">
      <w:pPr>
        <w:rPr>
          <w:rFonts w:ascii="仿宋_GB2312" w:eastAsia="仿宋_GB2312" w:hAnsi="Helvetica" w:cs="Helvetica"/>
          <w:bCs/>
          <w:sz w:val="32"/>
          <w:szCs w:val="32"/>
        </w:rPr>
      </w:pPr>
    </w:p>
    <w:p w:rsidR="00E04F1A" w:rsidRDefault="00E04F1A" w:rsidP="002155A6">
      <w:pPr>
        <w:ind w:firstLineChars="200" w:firstLine="640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Ansi="Helvetica" w:cs="Helvetica" w:hint="eastAsia"/>
          <w:bCs/>
          <w:sz w:val="32"/>
          <w:szCs w:val="32"/>
        </w:rPr>
        <w:t>附：社情民意信息</w:t>
      </w:r>
    </w:p>
    <w:p w:rsidR="00E04F1A" w:rsidRDefault="00E04F1A" w:rsidP="007B1A6C">
      <w:pPr>
        <w:spacing w:line="240" w:lineRule="exact"/>
        <w:rPr>
          <w:rFonts w:ascii="仿宋_GB2312" w:eastAsia="仿宋_GB2312" w:hAnsi="Helvetica" w:cs="Helvetica"/>
          <w:bCs/>
          <w:sz w:val="32"/>
          <w:szCs w:val="32"/>
        </w:rPr>
      </w:pPr>
    </w:p>
    <w:p w:rsidR="00E04F1A" w:rsidRDefault="00E04F1A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04F1A" w:rsidRDefault="00E04F1A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04F1A" w:rsidRDefault="00E04F1A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04F1A" w:rsidRDefault="00E04F1A" w:rsidP="0066399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04F1A" w:rsidRDefault="00E04F1A" w:rsidP="00AB3061">
      <w:pPr>
        <w:spacing w:line="600" w:lineRule="exact"/>
        <w:rPr>
          <w:rFonts w:ascii="华文中宋" w:eastAsia="华文中宋" w:hAnsi="华文中宋"/>
          <w:b/>
          <w:sz w:val="44"/>
          <w:szCs w:val="44"/>
        </w:rPr>
      </w:pPr>
    </w:p>
    <w:p w:rsidR="00E04F1A" w:rsidRPr="00892BAC" w:rsidRDefault="00E04F1A" w:rsidP="00892BAC">
      <w:pPr>
        <w:spacing w:line="600" w:lineRule="exact"/>
        <w:jc w:val="center"/>
        <w:rPr>
          <w:rFonts w:ascii="华文中宋" w:eastAsia="华文中宋" w:hAnsi="华文中宋"/>
          <w:b/>
          <w:spacing w:val="6"/>
          <w:sz w:val="44"/>
          <w:szCs w:val="44"/>
        </w:rPr>
      </w:pPr>
      <w:r>
        <w:rPr>
          <w:rFonts w:ascii="华文中宋" w:eastAsia="华文中宋" w:hAnsi="华文中宋"/>
          <w:b/>
          <w:spacing w:val="20"/>
          <w:sz w:val="44"/>
          <w:szCs w:val="44"/>
        </w:rPr>
        <w:br w:type="page"/>
      </w:r>
      <w:r w:rsidRPr="00892BAC">
        <w:rPr>
          <w:rFonts w:ascii="华文中宋" w:eastAsia="华文中宋" w:hAnsi="华文中宋" w:hint="eastAsia"/>
          <w:b/>
          <w:spacing w:val="6"/>
          <w:sz w:val="44"/>
          <w:szCs w:val="44"/>
        </w:rPr>
        <w:t>社情民意信息</w:t>
      </w:r>
    </w:p>
    <w:p w:rsidR="00E04F1A" w:rsidRPr="00892BAC" w:rsidRDefault="00E04F1A" w:rsidP="00892BAC">
      <w:pPr>
        <w:spacing w:line="600" w:lineRule="exact"/>
        <w:jc w:val="center"/>
        <w:rPr>
          <w:rFonts w:ascii="方正小标宋简体" w:eastAsia="方正小标宋简体"/>
          <w:spacing w:val="6"/>
          <w:sz w:val="44"/>
          <w:szCs w:val="44"/>
        </w:rPr>
      </w:pPr>
    </w:p>
    <w:p w:rsidR="00E04F1A" w:rsidRPr="00892BAC" w:rsidRDefault="00E04F1A" w:rsidP="00892BAC">
      <w:pPr>
        <w:spacing w:line="600" w:lineRule="exact"/>
        <w:ind w:firstLineChars="200" w:firstLine="664"/>
        <w:rPr>
          <w:rFonts w:ascii="楷体_GB2312" w:eastAsia="楷体_GB2312"/>
          <w:bCs/>
          <w:color w:val="000000"/>
          <w:spacing w:val="6"/>
          <w:sz w:val="32"/>
          <w:szCs w:val="32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1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</w:t>
      </w:r>
      <w:r w:rsidRPr="00892BAC">
        <w:rPr>
          <w:rFonts w:ascii="仿宋_GB2312" w:eastAsia="仿宋_GB2312" w:hint="eastAsia"/>
          <w:color w:val="000000"/>
          <w:spacing w:val="6"/>
          <w:sz w:val="32"/>
          <w:szCs w:val="32"/>
        </w:rPr>
        <w:t>泾川镇晏公社区村组道路损坏，危桥年久失修，存在安全隐患。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（反映人：陈绍钧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13731923765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2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谢园西路</w:t>
      </w:r>
      <w:r w:rsidRPr="00892BAC">
        <w:rPr>
          <w:rFonts w:ascii="仿宋_GB2312" w:eastAsia="仿宋_GB2312"/>
          <w:bCs/>
          <w:color w:val="000000"/>
          <w:spacing w:val="6"/>
          <w:sz w:val="32"/>
          <w:szCs w:val="32"/>
        </w:rPr>
        <w:t>192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号门面房门口，遇到下雨天气门口积水很深，影响学生和附近居民出行。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（反映人：吴四民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15956318521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</w:pPr>
      <w:r w:rsidRPr="00892BAC">
        <w:rPr>
          <w:rFonts w:ascii="仿宋_GB2312" w:eastAsia="仿宋_GB2312"/>
          <w:bCs/>
          <w:color w:val="000000"/>
          <w:spacing w:val="6"/>
          <w:sz w:val="32"/>
          <w:szCs w:val="32"/>
        </w:rPr>
        <w:t>3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、桃花潭西路红睿小区内公共绿地长期被私人占用，导致小区环境脏乱差，停车位减少，请求相关部门处理。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（反映人：风轻云淡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13966238033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4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</w:t>
      </w:r>
      <w:r w:rsidRPr="00892BAC">
        <w:rPr>
          <w:rFonts w:ascii="仿宋_GB2312" w:eastAsia="仿宋_GB2312" w:hAnsi="仿宋" w:cs="仿宋" w:hint="eastAsia"/>
          <w:color w:val="000000"/>
          <w:spacing w:val="6"/>
          <w:sz w:val="32"/>
          <w:szCs w:val="32"/>
          <w:shd w:val="clear" w:color="auto" w:fill="FFFFFF"/>
        </w:rPr>
        <w:t>黄村镇安吴村岗上及附近</w:t>
      </w:r>
      <w:r w:rsidRPr="00892BAC">
        <w:rPr>
          <w:rFonts w:ascii="仿宋_GB2312" w:eastAsia="仿宋_GB2312" w:hAnsi="仿宋" w:cs="仿宋"/>
          <w:color w:val="000000"/>
          <w:spacing w:val="6"/>
          <w:sz w:val="32"/>
          <w:szCs w:val="32"/>
          <w:shd w:val="clear" w:color="auto" w:fill="FFFFFF"/>
        </w:rPr>
        <w:t>10</w:t>
      </w:r>
      <w:r w:rsidRPr="00892BAC">
        <w:rPr>
          <w:rFonts w:ascii="仿宋_GB2312" w:eastAsia="仿宋_GB2312" w:hAnsi="仿宋" w:cs="仿宋" w:hint="eastAsia"/>
          <w:color w:val="000000"/>
          <w:spacing w:val="6"/>
          <w:sz w:val="32"/>
          <w:szCs w:val="32"/>
          <w:shd w:val="clear" w:color="auto" w:fill="FFFFFF"/>
        </w:rPr>
        <w:t>年来都没有规划洗衣服的地方，村子里都是留守儿童及老年人，洗衣服只能去</w:t>
      </w:r>
      <w:r w:rsidRPr="00892BAC">
        <w:rPr>
          <w:rFonts w:ascii="仿宋_GB2312" w:eastAsia="仿宋_GB2312" w:hAnsi="仿宋" w:cs="仿宋"/>
          <w:color w:val="000000"/>
          <w:spacing w:val="6"/>
          <w:sz w:val="32"/>
          <w:szCs w:val="32"/>
          <w:shd w:val="clear" w:color="auto" w:fill="FFFFFF"/>
        </w:rPr>
        <w:t>3</w:t>
      </w:r>
      <w:r w:rsidRPr="00892BAC">
        <w:rPr>
          <w:rFonts w:ascii="仿宋_GB2312" w:eastAsia="仿宋_GB2312" w:hAnsi="仿宋" w:cs="仿宋" w:hint="eastAsia"/>
          <w:color w:val="000000"/>
          <w:spacing w:val="6"/>
          <w:sz w:val="32"/>
          <w:szCs w:val="32"/>
          <w:shd w:val="clear" w:color="auto" w:fill="FFFFFF"/>
        </w:rPr>
        <w:t>公里路程的青弋江或者花林街大桥头的运河里，希望相关部门重视。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（反映人：章圆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13524909031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jc w:val="left"/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5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建华纸厂在修路（听泉路），导致园中苑小区里面的业主无法出行，希望有关部门能够把泾川大道通往园中苑小区的路进行修整一下，让居民有路可走。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（反映人：园中苑业主代表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18110820507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="560"/>
        <w:jc w:val="left"/>
        <w:rPr>
          <w:rFonts w:ascii="楷体_GB2312" w:eastAsia="楷体_GB2312" w:cs="仿宋_GB2312"/>
          <w:color w:val="000000"/>
          <w:kern w:val="0"/>
          <w:sz w:val="32"/>
          <w:szCs w:val="32"/>
          <w:lang w:val="zh-CN"/>
        </w:rPr>
      </w:pPr>
      <w:r w:rsidRPr="00892BAC">
        <w:rPr>
          <w:rFonts w:ascii="仿宋_GB2312" w:eastAsia="仿宋_GB2312"/>
          <w:bCs/>
          <w:color w:val="000000"/>
          <w:spacing w:val="6"/>
          <w:sz w:val="32"/>
          <w:szCs w:val="32"/>
        </w:rPr>
        <w:t>6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、红星广场夜间大量电动车玩具供孩子自驾，导致广场拥堵，同时，玩具车上的孩子几乎没有系安全带，速度极快，有些孩子开车四处乱窜，已有多次玩具车撞到路人事情发生，据了解</w:t>
      </w:r>
      <w:r w:rsidRPr="00892BAC">
        <w:rPr>
          <w:rFonts w:ascii="仿宋_GB2312" w:eastAsia="仿宋_GB2312"/>
          <w:bCs/>
          <w:color w:val="000000"/>
          <w:spacing w:val="6"/>
          <w:sz w:val="32"/>
          <w:szCs w:val="32"/>
        </w:rPr>
        <w:t>110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也多次出警，但未得到实质性的解决，建议相关</w:t>
      </w:r>
      <w:r w:rsidRPr="00892BAC">
        <w:rPr>
          <w:rFonts w:ascii="仿宋_GB2312" w:eastAsia="仿宋_GB2312" w:hint="eastAsia"/>
          <w:bCs/>
          <w:color w:val="000000"/>
          <w:sz w:val="32"/>
          <w:szCs w:val="32"/>
        </w:rPr>
        <w:t>部门制定相关政策管理经营者。</w:t>
      </w:r>
      <w:r w:rsidRPr="00892BAC">
        <w:rPr>
          <w:rFonts w:ascii="楷体_GB2312" w:eastAsia="楷体_GB2312" w:cs="仿宋_GB2312" w:hint="eastAsia"/>
          <w:color w:val="000000"/>
          <w:kern w:val="0"/>
          <w:sz w:val="32"/>
          <w:szCs w:val="32"/>
          <w:lang w:val="zh-CN"/>
        </w:rPr>
        <w:t>（反映人：陈先生</w:t>
      </w:r>
      <w:r w:rsidRPr="00892BAC">
        <w:rPr>
          <w:rFonts w:ascii="楷体_GB2312" w:eastAsia="楷体_GB2312" w:cs="仿宋_GB2312"/>
          <w:color w:val="000000"/>
          <w:kern w:val="0"/>
          <w:sz w:val="32"/>
          <w:szCs w:val="32"/>
          <w:lang w:val="zh-CN"/>
        </w:rPr>
        <w:t>18056393344</w:t>
      </w:r>
      <w:r w:rsidRPr="00892BAC">
        <w:rPr>
          <w:rFonts w:ascii="楷体_GB2312" w:eastAsia="楷体_GB2312" w:cs="仿宋_GB2312" w:hint="eastAsia"/>
          <w:color w:val="000000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仿宋_GB2312" w:eastAsia="仿宋_GB2312" w:cs="仿宋_GB2312"/>
          <w:color w:val="000000"/>
          <w:spacing w:val="6"/>
          <w:sz w:val="32"/>
          <w:szCs w:val="32"/>
          <w:lang w:val="zh-CN"/>
        </w:rPr>
      </w:pPr>
      <w:r w:rsidRPr="00892BAC">
        <w:rPr>
          <w:rFonts w:ascii="仿宋_GB2312" w:eastAsia="仿宋_GB2312"/>
          <w:bCs/>
          <w:color w:val="000000"/>
          <w:spacing w:val="6"/>
          <w:sz w:val="32"/>
          <w:szCs w:val="32"/>
        </w:rPr>
        <w:t>7</w:t>
      </w:r>
      <w:r w:rsidRPr="00892BAC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、红星广场常有私家车在绿化带进行停放和行驶，不仅影响市容还破坏绿化设施，希望相关部门进行管理。建议相关部门能加大管理措施，严惩驾驶者并将车辆出入进行封闭。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（反映人：杨女士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15155574303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仿宋_GB2312" w:eastAsia="仿宋_GB2312" w:cs="仿宋_GB2312"/>
          <w:color w:val="000000"/>
          <w:spacing w:val="6"/>
          <w:sz w:val="32"/>
          <w:szCs w:val="32"/>
          <w:lang w:val="zh-CN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8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、八达万隆小区业主当时开通管道煤气（液化气）的时候交了开通费外加材料费共</w:t>
      </w: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1460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元，如今政府要让开通天燃气同时又要交</w:t>
      </w: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1000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元开户费，这样收费是否合理，希望有关部门处理。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（反映人：陆萍</w:t>
      </w:r>
      <w:r w:rsidRPr="00892BAC"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  <w:t>13261491549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9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、小区私拉电线给车充电，电动车停在楼道，阻碍安全通道，存在安全隐患很大，涉及滨江花园、新城华庭、世家花园等小区。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（反映委员：应作）</w:t>
      </w:r>
    </w:p>
    <w:p w:rsidR="00E04F1A" w:rsidRPr="00892BAC" w:rsidRDefault="00E04F1A" w:rsidP="00892BAC">
      <w:pPr>
        <w:spacing w:line="600" w:lineRule="exact"/>
        <w:ind w:firstLineChars="200" w:firstLine="664"/>
        <w:rPr>
          <w:rFonts w:ascii="楷体_GB2312" w:eastAsia="楷体_GB2312" w:cs="仿宋_GB2312"/>
          <w:color w:val="000000"/>
          <w:spacing w:val="6"/>
          <w:kern w:val="0"/>
          <w:sz w:val="32"/>
          <w:szCs w:val="32"/>
          <w:lang w:val="zh-CN"/>
        </w:rPr>
      </w:pPr>
      <w:r w:rsidRPr="00892BAC">
        <w:rPr>
          <w:rFonts w:ascii="仿宋_GB2312" w:eastAsia="仿宋_GB2312" w:cs="仿宋_GB2312"/>
          <w:color w:val="000000"/>
          <w:spacing w:val="6"/>
          <w:kern w:val="0"/>
          <w:sz w:val="32"/>
          <w:szCs w:val="32"/>
          <w:lang w:val="zh-CN"/>
        </w:rPr>
        <w:t>10</w:t>
      </w:r>
      <w:r w:rsidRPr="00892BAC"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、泾县城区各地存在僵尸车占车位、占道路现象严重（例如：老钢铁厂宿舍、四鑫大市场、环球影城门口等）</w:t>
      </w:r>
      <w:r>
        <w:rPr>
          <w:rFonts w:ascii="仿宋_GB2312" w:eastAsia="仿宋_GB2312" w:cs="仿宋_GB2312" w:hint="eastAsia"/>
          <w:color w:val="000000"/>
          <w:spacing w:val="6"/>
          <w:kern w:val="0"/>
          <w:sz w:val="32"/>
          <w:szCs w:val="32"/>
          <w:lang w:val="zh-CN"/>
        </w:rPr>
        <w:t>。</w:t>
      </w:r>
      <w:r w:rsidRPr="00892BAC">
        <w:rPr>
          <w:rFonts w:ascii="楷体_GB2312" w:eastAsia="楷体_GB2312" w:cs="仿宋_GB2312" w:hint="eastAsia"/>
          <w:color w:val="000000"/>
          <w:spacing w:val="6"/>
          <w:kern w:val="0"/>
          <w:sz w:val="32"/>
          <w:szCs w:val="32"/>
          <w:lang w:val="zh-CN"/>
        </w:rPr>
        <w:t>（反映委员：王六寿）</w:t>
      </w:r>
    </w:p>
    <w:p w:rsidR="00E04F1A" w:rsidRPr="002A59E2" w:rsidRDefault="00E04F1A" w:rsidP="00892BAC">
      <w:pPr>
        <w:spacing w:line="6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sectPr w:rsidR="00E04F1A" w:rsidRPr="002A59E2" w:rsidSect="0054541B">
      <w:pgSz w:w="11906" w:h="16838"/>
      <w:pgMar w:top="198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1A" w:rsidRDefault="00E04F1A" w:rsidP="00574837">
      <w:r>
        <w:separator/>
      </w:r>
    </w:p>
  </w:endnote>
  <w:endnote w:type="continuationSeparator" w:id="0">
    <w:p w:rsidR="00E04F1A" w:rsidRDefault="00E04F1A" w:rsidP="0057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美黑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1A" w:rsidRDefault="00E04F1A" w:rsidP="00574837">
      <w:r>
        <w:separator/>
      </w:r>
    </w:p>
  </w:footnote>
  <w:footnote w:type="continuationSeparator" w:id="0">
    <w:p w:rsidR="00E04F1A" w:rsidRDefault="00E04F1A" w:rsidP="0057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0E98"/>
    <w:multiLevelType w:val="singleLevel"/>
    <w:tmpl w:val="002C0E9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67EA58AC"/>
    <w:multiLevelType w:val="singleLevel"/>
    <w:tmpl w:val="67EA58A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4C4"/>
    <w:rsid w:val="00002DCE"/>
    <w:rsid w:val="00013836"/>
    <w:rsid w:val="0004352E"/>
    <w:rsid w:val="000523DB"/>
    <w:rsid w:val="00067C01"/>
    <w:rsid w:val="0007261B"/>
    <w:rsid w:val="000A12AD"/>
    <w:rsid w:val="000B0F05"/>
    <w:rsid w:val="000D3C6B"/>
    <w:rsid w:val="000E40D2"/>
    <w:rsid w:val="000F5C9A"/>
    <w:rsid w:val="00104F56"/>
    <w:rsid w:val="0012752D"/>
    <w:rsid w:val="00150E92"/>
    <w:rsid w:val="00155FBA"/>
    <w:rsid w:val="00165C6E"/>
    <w:rsid w:val="001844F2"/>
    <w:rsid w:val="00197539"/>
    <w:rsid w:val="001B2FAC"/>
    <w:rsid w:val="001E5FB7"/>
    <w:rsid w:val="001F09F9"/>
    <w:rsid w:val="002155A6"/>
    <w:rsid w:val="00220F55"/>
    <w:rsid w:val="00227579"/>
    <w:rsid w:val="002339A8"/>
    <w:rsid w:val="002822ED"/>
    <w:rsid w:val="002A59E2"/>
    <w:rsid w:val="002E241B"/>
    <w:rsid w:val="002E5BD0"/>
    <w:rsid w:val="002E6202"/>
    <w:rsid w:val="00316CB1"/>
    <w:rsid w:val="00317E90"/>
    <w:rsid w:val="00336EC6"/>
    <w:rsid w:val="003754C4"/>
    <w:rsid w:val="00390575"/>
    <w:rsid w:val="003C2DE8"/>
    <w:rsid w:val="003E0D63"/>
    <w:rsid w:val="003F28BF"/>
    <w:rsid w:val="00403D6C"/>
    <w:rsid w:val="00405CCF"/>
    <w:rsid w:val="00467A22"/>
    <w:rsid w:val="00473463"/>
    <w:rsid w:val="00485240"/>
    <w:rsid w:val="00485E75"/>
    <w:rsid w:val="00492814"/>
    <w:rsid w:val="00494145"/>
    <w:rsid w:val="004A0D63"/>
    <w:rsid w:val="004C2711"/>
    <w:rsid w:val="004D3A5C"/>
    <w:rsid w:val="004D5055"/>
    <w:rsid w:val="004E73FC"/>
    <w:rsid w:val="0050417D"/>
    <w:rsid w:val="0053046B"/>
    <w:rsid w:val="00535736"/>
    <w:rsid w:val="0054405A"/>
    <w:rsid w:val="0054541B"/>
    <w:rsid w:val="005649E4"/>
    <w:rsid w:val="00566BEC"/>
    <w:rsid w:val="00574837"/>
    <w:rsid w:val="005811CF"/>
    <w:rsid w:val="005A4F55"/>
    <w:rsid w:val="00615A66"/>
    <w:rsid w:val="006275B2"/>
    <w:rsid w:val="00637451"/>
    <w:rsid w:val="00647938"/>
    <w:rsid w:val="00663990"/>
    <w:rsid w:val="00683316"/>
    <w:rsid w:val="0069434C"/>
    <w:rsid w:val="006B25DD"/>
    <w:rsid w:val="006B6A98"/>
    <w:rsid w:val="006E479D"/>
    <w:rsid w:val="006F1578"/>
    <w:rsid w:val="006F3570"/>
    <w:rsid w:val="007267F1"/>
    <w:rsid w:val="0072686F"/>
    <w:rsid w:val="00736CF1"/>
    <w:rsid w:val="00737F31"/>
    <w:rsid w:val="00744375"/>
    <w:rsid w:val="00747FD5"/>
    <w:rsid w:val="0075705F"/>
    <w:rsid w:val="00787DCC"/>
    <w:rsid w:val="007B1A6C"/>
    <w:rsid w:val="007B6B46"/>
    <w:rsid w:val="007C0645"/>
    <w:rsid w:val="007E2DB4"/>
    <w:rsid w:val="007F0DDC"/>
    <w:rsid w:val="007F37C3"/>
    <w:rsid w:val="00820616"/>
    <w:rsid w:val="00863726"/>
    <w:rsid w:val="00892BAC"/>
    <w:rsid w:val="00897534"/>
    <w:rsid w:val="008A35BB"/>
    <w:rsid w:val="008F5AC4"/>
    <w:rsid w:val="00905DB8"/>
    <w:rsid w:val="009256C9"/>
    <w:rsid w:val="009278FA"/>
    <w:rsid w:val="00941E48"/>
    <w:rsid w:val="00952631"/>
    <w:rsid w:val="00953F09"/>
    <w:rsid w:val="0095653C"/>
    <w:rsid w:val="00973B46"/>
    <w:rsid w:val="00975869"/>
    <w:rsid w:val="00991488"/>
    <w:rsid w:val="00995EA9"/>
    <w:rsid w:val="009A3F94"/>
    <w:rsid w:val="009B0621"/>
    <w:rsid w:val="009E11B6"/>
    <w:rsid w:val="00A333D7"/>
    <w:rsid w:val="00A63CEE"/>
    <w:rsid w:val="00AB12D2"/>
    <w:rsid w:val="00AB3061"/>
    <w:rsid w:val="00AC492D"/>
    <w:rsid w:val="00AD115A"/>
    <w:rsid w:val="00AD49AA"/>
    <w:rsid w:val="00AD6E1A"/>
    <w:rsid w:val="00AE3545"/>
    <w:rsid w:val="00B059CE"/>
    <w:rsid w:val="00B074F6"/>
    <w:rsid w:val="00B126D7"/>
    <w:rsid w:val="00B41778"/>
    <w:rsid w:val="00B43E01"/>
    <w:rsid w:val="00B54020"/>
    <w:rsid w:val="00B6114F"/>
    <w:rsid w:val="00B6672D"/>
    <w:rsid w:val="00B67F85"/>
    <w:rsid w:val="00BA7485"/>
    <w:rsid w:val="00BC330D"/>
    <w:rsid w:val="00BD043B"/>
    <w:rsid w:val="00C04268"/>
    <w:rsid w:val="00C064F7"/>
    <w:rsid w:val="00C87053"/>
    <w:rsid w:val="00D10900"/>
    <w:rsid w:val="00D301AB"/>
    <w:rsid w:val="00D43247"/>
    <w:rsid w:val="00D47572"/>
    <w:rsid w:val="00D54E73"/>
    <w:rsid w:val="00D800C8"/>
    <w:rsid w:val="00D85038"/>
    <w:rsid w:val="00D9205C"/>
    <w:rsid w:val="00DA4E86"/>
    <w:rsid w:val="00E04F1A"/>
    <w:rsid w:val="00E27E13"/>
    <w:rsid w:val="00E4774D"/>
    <w:rsid w:val="00E70E15"/>
    <w:rsid w:val="00E74316"/>
    <w:rsid w:val="00E85B95"/>
    <w:rsid w:val="00E8776C"/>
    <w:rsid w:val="00E903D5"/>
    <w:rsid w:val="00E90BD9"/>
    <w:rsid w:val="00EB429B"/>
    <w:rsid w:val="00EB5EA9"/>
    <w:rsid w:val="00EC419C"/>
    <w:rsid w:val="00ED58DA"/>
    <w:rsid w:val="00F127C2"/>
    <w:rsid w:val="00F12A1D"/>
    <w:rsid w:val="00F36124"/>
    <w:rsid w:val="00F53D2D"/>
    <w:rsid w:val="00F74E54"/>
    <w:rsid w:val="00F75A8F"/>
    <w:rsid w:val="00F87F9C"/>
    <w:rsid w:val="00F91D79"/>
    <w:rsid w:val="00FA3DAE"/>
    <w:rsid w:val="00FA51C5"/>
    <w:rsid w:val="00FB6BD7"/>
    <w:rsid w:val="00FD74CC"/>
    <w:rsid w:val="00FE0FA9"/>
    <w:rsid w:val="00FF0B19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C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48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483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5705F"/>
    <w:pPr>
      <w:spacing w:beforeAutospacing="1" w:afterAutospacing="1"/>
      <w:jc w:val="left"/>
    </w:pPr>
    <w:rPr>
      <w:kern w:val="0"/>
      <w:sz w:val="24"/>
    </w:rPr>
  </w:style>
  <w:style w:type="paragraph" w:styleId="ListParagraph">
    <w:name w:val="List Paragraph"/>
    <w:basedOn w:val="Normal"/>
    <w:uiPriority w:val="99"/>
    <w:qFormat/>
    <w:rsid w:val="00ED58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2021-04-06T09:20:00Z</cp:lastPrinted>
  <dcterms:created xsi:type="dcterms:W3CDTF">2021-04-06T08:21:00Z</dcterms:created>
  <dcterms:modified xsi:type="dcterms:W3CDTF">2021-04-06T09:20:00Z</dcterms:modified>
</cp:coreProperties>
</file>